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618"/>
        <w:gridCol w:w="329"/>
        <w:gridCol w:w="235"/>
        <w:gridCol w:w="684"/>
        <w:gridCol w:w="3098"/>
        <w:gridCol w:w="814"/>
        <w:gridCol w:w="4154"/>
        <w:gridCol w:w="13"/>
      </w:tblGrid>
      <w:tr w:rsidR="00B06C32" w:rsidRPr="002601FA" w14:paraId="2235243E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1053"/>
        </w:trPr>
        <w:tc>
          <w:tcPr>
            <w:tcW w:w="1182" w:type="dxa"/>
            <w:gridSpan w:val="3"/>
          </w:tcPr>
          <w:p w14:paraId="10AFF6BE" w14:textId="2C7073EC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236343640"/>
            <w:bookmarkEnd w:id="0"/>
            <w:r w:rsidRPr="002601FA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36FBCF0" wp14:editId="5AB6A8A4">
                  <wp:extent cx="603250" cy="673100"/>
                  <wp:effectExtent l="0" t="0" r="635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gridSpan w:val="5"/>
          </w:tcPr>
          <w:p w14:paraId="4999894D" w14:textId="71F091CB" w:rsidR="00B06C32" w:rsidRPr="00B06C32" w:rsidRDefault="00B06C32" w:rsidP="00B06C32">
            <w:pPr>
              <w:pStyle w:val="2"/>
              <w:jc w:val="left"/>
              <w:rPr>
                <w:rFonts w:ascii="TH SarabunIT๙" w:hAnsi="TH SarabunIT๙" w:cs="TH SarabunIT๙"/>
                <w:sz w:val="96"/>
                <w:szCs w:val="9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</w:t>
            </w:r>
            <w:r w:rsidRPr="00B06C32">
              <w:rPr>
                <w:rFonts w:ascii="TH SarabunIT๙" w:hAnsi="TH SarabunIT๙" w:cs="TH SarabunIT๙" w:hint="cs"/>
                <w:sz w:val="96"/>
                <w:szCs w:val="96"/>
                <w:cs/>
              </w:rPr>
              <w:t xml:space="preserve"> </w:t>
            </w:r>
            <w:r w:rsidRPr="00B06C32">
              <w:rPr>
                <w:rFonts w:ascii="TH SarabunIT๙" w:hAnsi="TH SarabunIT๙" w:cs="TH SarabunIT๙"/>
                <w:sz w:val="96"/>
                <w:szCs w:val="96"/>
                <w:cs/>
              </w:rPr>
              <w:t>บันทึกข้อความ</w:t>
            </w:r>
          </w:p>
        </w:tc>
      </w:tr>
      <w:tr w:rsidR="00B06C32" w:rsidRPr="002601FA" w14:paraId="2D1BECDB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9945" w:type="dxa"/>
            <w:gridSpan w:val="8"/>
          </w:tcPr>
          <w:p w14:paraId="6BBC2D1F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6C32" w:rsidRPr="002601FA" w14:paraId="5F8D8C46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866" w:type="dxa"/>
            <w:gridSpan w:val="4"/>
          </w:tcPr>
          <w:p w14:paraId="235A6B4C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8079" w:type="dxa"/>
            <w:gridSpan w:val="4"/>
            <w:tcBorders>
              <w:bottom w:val="single" w:sz="4" w:space="0" w:color="auto"/>
            </w:tcBorders>
          </w:tcPr>
          <w:p w14:paraId="5ED2FF00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ทรายขาว จว.กระบี่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81170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075 699 211</w:t>
            </w:r>
          </w:p>
        </w:tc>
      </w:tr>
      <w:tr w:rsidR="00B06C32" w:rsidRPr="002601FA" w14:paraId="65288228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9945" w:type="dxa"/>
            <w:gridSpan w:val="8"/>
          </w:tcPr>
          <w:p w14:paraId="544B3B23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6C32" w:rsidRPr="002601FA" w14:paraId="1B2EEA48" w14:textId="77777777" w:rsidTr="00C7789B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270"/>
        </w:trPr>
        <w:tc>
          <w:tcPr>
            <w:tcW w:w="618" w:type="dxa"/>
          </w:tcPr>
          <w:p w14:paraId="5E162D91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46" w:type="dxa"/>
            <w:gridSpan w:val="4"/>
            <w:tcBorders>
              <w:bottom w:val="single" w:sz="4" w:space="0" w:color="auto"/>
            </w:tcBorders>
          </w:tcPr>
          <w:p w14:paraId="13DF093E" w14:textId="6D0A8317" w:rsidR="00B06C32" w:rsidRPr="002601FA" w:rsidRDefault="00B06C32" w:rsidP="00C7789B">
            <w:pPr>
              <w:pStyle w:val="a3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0023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(กบ).10/977</w:t>
            </w:r>
          </w:p>
        </w:tc>
        <w:tc>
          <w:tcPr>
            <w:tcW w:w="814" w:type="dxa"/>
          </w:tcPr>
          <w:p w14:paraId="6E7242C6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30788910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601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2601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  <w:r w:rsidRPr="002601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B06C32" w:rsidRPr="002601FA" w14:paraId="7EF5E57A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9945" w:type="dxa"/>
            <w:gridSpan w:val="8"/>
          </w:tcPr>
          <w:p w14:paraId="71DE79DC" w14:textId="73E5DB9B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6C32" w:rsidRPr="002601FA" w14:paraId="017D324F" w14:textId="77777777" w:rsidTr="00C7789B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947" w:type="dxa"/>
            <w:gridSpan w:val="2"/>
          </w:tcPr>
          <w:p w14:paraId="3A718390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01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01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8998" w:type="dxa"/>
            <w:gridSpan w:val="6"/>
          </w:tcPr>
          <w:p w14:paraId="2FD10A19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601FA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รายงานผลการใช้จ่ายงบประมาณ รอบ ๖ เดือนแรก ของป</w:t>
            </w:r>
            <w:r w:rsidRPr="002601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2601F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</w:t>
            </w:r>
            <w:r w:rsidRPr="002601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601FA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Pr="002601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B06C32" w:rsidRPr="002601FA" w14:paraId="58E3C65B" w14:textId="77777777" w:rsidTr="00C7789B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257"/>
        </w:trPr>
        <w:tc>
          <w:tcPr>
            <w:tcW w:w="947" w:type="dxa"/>
            <w:gridSpan w:val="2"/>
          </w:tcPr>
          <w:p w14:paraId="3AFFB048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85" w:type="dxa"/>
            <w:gridSpan w:val="5"/>
            <w:tcBorders>
              <w:top w:val="single" w:sz="4" w:space="0" w:color="auto"/>
            </w:tcBorders>
          </w:tcPr>
          <w:p w14:paraId="7E1A7ABE" w14:textId="77777777" w:rsidR="00B06C32" w:rsidRPr="002601FA" w:rsidRDefault="00B06C32" w:rsidP="00C7789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53D6A4D" w14:textId="702D28EB" w:rsidR="00B06C32" w:rsidRPr="002601FA" w:rsidRDefault="00B06C32" w:rsidP="00B06C32">
      <w:pPr>
        <w:pStyle w:val="Note"/>
        <w:tabs>
          <w:tab w:val="left" w:pos="993"/>
        </w:tabs>
        <w:ind w:right="-897"/>
        <w:jc w:val="both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เรียน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ผกก.สภ.ทรายขาว  </w:t>
      </w:r>
    </w:p>
    <w:p w14:paraId="1023CC44" w14:textId="77777777" w:rsidR="00B06C32" w:rsidRPr="002601FA" w:rsidRDefault="00B06C32" w:rsidP="00B06C32">
      <w:pPr>
        <w:pStyle w:val="Note"/>
        <w:tabs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14:paraId="485FFA56" w14:textId="6E36B1B9" w:rsidR="00B06C32" w:rsidRDefault="00B06C32" w:rsidP="00B06C32">
      <w:pPr>
        <w:pStyle w:val="Note"/>
        <w:tabs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601FA">
        <w:rPr>
          <w:rFonts w:ascii="TH SarabunIT๙" w:hAnsi="TH SarabunIT๙" w:cs="TH SarabunIT๙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ตามที่สำนักงานคณะกรรมการป้องกันปราบปรามการทุจริตแห่งชาติ(สำนักงาน </w:t>
      </w:r>
      <w:proofErr w:type="spellStart"/>
      <w:r w:rsidRPr="002601FA">
        <w:rPr>
          <w:rFonts w:ascii="TH SarabunIT๙" w:hAnsi="TH SarabunIT๙" w:cs="TH SarabunIT๙"/>
          <w:sz w:val="32"/>
          <w:szCs w:val="32"/>
          <w:cs/>
        </w:rPr>
        <w:t>ป.ป.ป.ช</w:t>
      </w:r>
      <w:proofErr w:type="spellEnd"/>
      <w:r w:rsidRPr="002601FA">
        <w:rPr>
          <w:rFonts w:ascii="TH SarabunIT๙" w:hAnsi="TH SarabunIT๙" w:cs="TH SarabunIT๙"/>
          <w:sz w:val="32"/>
          <w:szCs w:val="32"/>
          <w:cs/>
        </w:rPr>
        <w:t>.) ได้ดำเนินโครงการประเมินคุณธรรมและความโปร่ง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2601FA">
        <w:rPr>
          <w:rFonts w:ascii="TH SarabunIT๙" w:hAnsi="TH SarabunIT๙" w:cs="TH SarabunIT๙"/>
          <w:sz w:val="32"/>
          <w:szCs w:val="32"/>
          <w:cs/>
        </w:rPr>
        <w:t xml:space="preserve">สในการดำเนินงานของหน่วยงานภาครัฐ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2601FA">
        <w:rPr>
          <w:rFonts w:ascii="TH SarabunIT๙" w:hAnsi="TH SarabunIT๙" w:cs="TH SarabunIT๙"/>
          <w:sz w:val="32"/>
          <w:szCs w:val="32"/>
        </w:rPr>
        <w:t>Integtyand</w:t>
      </w:r>
      <w:proofErr w:type="spellEnd"/>
      <w:r w:rsidRPr="002601FA">
        <w:rPr>
          <w:rFonts w:ascii="TH SarabunIT๙" w:hAnsi="TH SarabunIT๙" w:cs="TH SarabunIT๙"/>
          <w:sz w:val="32"/>
          <w:szCs w:val="32"/>
        </w:rPr>
        <w:t xml:space="preserve"> Transparency Assessment :ITA) </w:t>
      </w:r>
      <w:r w:rsidRPr="002601FA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601FA">
        <w:rPr>
          <w:rFonts w:ascii="TH SarabunIT๙" w:hAnsi="TH SarabunIT๙" w:cs="TH SarabunIT๙"/>
          <w:sz w:val="32"/>
          <w:szCs w:val="32"/>
          <w:cs/>
        </w:rPr>
        <w:t>เนินงานของหน่วยงาน โดยกำหนดให้หน่วยงานมีการรายงานผลการใช้จ่ายงบประมาณประจำปี รอบ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/>
          <w:sz w:val="32"/>
          <w:szCs w:val="32"/>
          <w:cs/>
        </w:rPr>
        <w:t xml:space="preserve">๖ เดือนแรก หรือ ๒ ไตรมาส </w:t>
      </w:r>
    </w:p>
    <w:p w14:paraId="25138079" w14:textId="2CC31D99" w:rsidR="00B06C32" w:rsidRPr="002601FA" w:rsidRDefault="00B06C32" w:rsidP="00B06C32">
      <w:pPr>
        <w:pStyle w:val="Note"/>
        <w:tabs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>ของป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2601FA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9  </w:t>
      </w:r>
      <w:r w:rsidRPr="002601FA">
        <w:rPr>
          <w:rFonts w:ascii="TH SarabunIT๙" w:hAnsi="TH SarabunIT๙" w:cs="TH SarabunIT๙"/>
          <w:sz w:val="32"/>
          <w:szCs w:val="32"/>
          <w:cs/>
        </w:rPr>
        <w:t>(ตุลาคม ๒๕๖๘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2601FA">
        <w:rPr>
          <w:rFonts w:ascii="TH SarabunIT๙" w:hAnsi="TH SarabunIT๙" w:cs="TH SarabunIT๙"/>
          <w:sz w:val="32"/>
          <w:szCs w:val="32"/>
          <w:cs/>
        </w:rPr>
        <w:t>มีนาคม ๒๕๖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601FA">
        <w:rPr>
          <w:rFonts w:ascii="TH SarabunIT๙" w:hAnsi="TH SarabunIT๙" w:cs="TH SarabunIT๙"/>
          <w:sz w:val="32"/>
          <w:szCs w:val="32"/>
          <w:cs/>
        </w:rPr>
        <w:t>) นั้น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346384" w14:textId="240DAB8D" w:rsidR="00B06C32" w:rsidRPr="002601FA" w:rsidRDefault="00B06C32" w:rsidP="00B06C32">
      <w:pPr>
        <w:pStyle w:val="Note"/>
        <w:tabs>
          <w:tab w:val="left" w:pos="993"/>
        </w:tabs>
        <w:ind w:right="-873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601FA">
        <w:rPr>
          <w:rFonts w:ascii="TH SarabunIT๙" w:hAnsi="TH SarabunIT๙" w:cs="TH SarabunIT๙"/>
          <w:sz w:val="32"/>
          <w:szCs w:val="32"/>
          <w:cs/>
        </w:rPr>
        <w:t>ฝ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2601FA">
        <w:rPr>
          <w:rFonts w:ascii="TH SarabunIT๙" w:hAnsi="TH SarabunIT๙" w:cs="TH SarabunIT๙"/>
          <w:sz w:val="32"/>
          <w:szCs w:val="32"/>
          <w:cs/>
        </w:rPr>
        <w:t>ายงบประมาณและการเงิน ได้จัดทำข้อมูลรายงานผลการใช้จ่ายงบประมาณประจำปี รอบ 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/>
          <w:sz w:val="32"/>
          <w:szCs w:val="32"/>
          <w:cs/>
        </w:rPr>
        <w:t>เดือ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2601FA">
        <w:rPr>
          <w:rFonts w:ascii="TH SarabunIT๙" w:hAnsi="TH SarabunIT๙" w:cs="TH SarabunIT๙"/>
          <w:sz w:val="32"/>
          <w:szCs w:val="32"/>
          <w:cs/>
        </w:rPr>
        <w:t>แรก ประจำป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2601FA">
        <w:rPr>
          <w:rFonts w:ascii="TH SarabunIT๙" w:hAnsi="TH SarabunIT๙" w:cs="TH SarabunIT๙"/>
          <w:sz w:val="32"/>
          <w:szCs w:val="32"/>
          <w:cs/>
        </w:rPr>
        <w:t>งบประมาณ พ.ศ.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/>
          <w:sz w:val="32"/>
          <w:szCs w:val="32"/>
          <w:cs/>
        </w:rPr>
        <w:t>๒๕๖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601FA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/>
          <w:sz w:val="32"/>
          <w:szCs w:val="32"/>
          <w:cs/>
        </w:rPr>
        <w:t>ดำเนินงานของหน่วยงานภาครัฐ(</w:t>
      </w:r>
      <w:proofErr w:type="spellStart"/>
      <w:r w:rsidRPr="002601FA">
        <w:rPr>
          <w:rFonts w:ascii="TH SarabunIT๙" w:hAnsi="TH SarabunIT๙" w:cs="TH SarabunIT๙"/>
          <w:sz w:val="32"/>
          <w:szCs w:val="32"/>
        </w:rPr>
        <w:t>Integnity</w:t>
      </w:r>
      <w:proofErr w:type="spellEnd"/>
      <w:r w:rsidRPr="002601FA">
        <w:rPr>
          <w:rFonts w:ascii="TH SarabunIT๙" w:hAnsi="TH SarabunIT๙" w:cs="TH SarabunIT๙"/>
          <w:sz w:val="32"/>
          <w:szCs w:val="32"/>
        </w:rPr>
        <w:t xml:space="preserve"> and Transparency </w:t>
      </w:r>
      <w:proofErr w:type="spellStart"/>
      <w:r w:rsidRPr="002601FA">
        <w:rPr>
          <w:rFonts w:ascii="TH SarabunIT๙" w:hAnsi="TH SarabunIT๙" w:cs="TH SarabunIT๙"/>
          <w:sz w:val="32"/>
          <w:szCs w:val="32"/>
        </w:rPr>
        <w:t>Assessnent</w:t>
      </w:r>
      <w:proofErr w:type="spellEnd"/>
      <w:r w:rsidRPr="002601FA">
        <w:rPr>
          <w:rFonts w:ascii="TH SarabunIT๙" w:hAnsi="TH SarabunIT๙" w:cs="TH SarabunIT๙"/>
          <w:sz w:val="32"/>
          <w:szCs w:val="32"/>
        </w:rPr>
        <w:t xml:space="preserve"> :ITA) </w:t>
      </w:r>
      <w:r w:rsidRPr="002601FA">
        <w:rPr>
          <w:rFonts w:ascii="TH SarabunIT๙" w:hAnsi="TH SarabunIT๙" w:cs="TH SarabunIT๙"/>
          <w:sz w:val="32"/>
          <w:szCs w:val="32"/>
          <w:cs/>
        </w:rPr>
        <w:t>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0CDABCB0" w14:textId="054B55D5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85579F" w14:textId="0D8629E3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1C7F44A2" w14:textId="65D5185C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7DEF6DFA" w14:textId="77777777" w:rsidR="00B06C32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</w:p>
    <w:p w14:paraId="5978B478" w14:textId="5A1BF769" w:rsidR="00B06C32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A8DAF7A" wp14:editId="791272E6">
            <wp:simplePos x="0" y="0"/>
            <wp:positionH relativeFrom="column">
              <wp:posOffset>2927350</wp:posOffset>
            </wp:positionH>
            <wp:positionV relativeFrom="paragraph">
              <wp:posOffset>142875</wp:posOffset>
            </wp:positionV>
            <wp:extent cx="520700" cy="292100"/>
            <wp:effectExtent l="0" t="0" r="0" b="0"/>
            <wp:wrapTight wrapText="bothSides">
              <wp:wrapPolygon edited="0">
                <wp:start x="0" y="0"/>
                <wp:lineTo x="0" y="19722"/>
                <wp:lineTo x="20546" y="19722"/>
                <wp:lineTo x="20546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7978" b="30858"/>
                    <a:stretch/>
                  </pic:blipFill>
                  <pic:spPr bwMode="auto"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</w:p>
    <w:p w14:paraId="06B05396" w14:textId="3BB8137E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601FA">
        <w:rPr>
          <w:rFonts w:ascii="TH SarabunIT๙" w:hAnsi="TH SarabunIT๙" w:cs="TH SarabunIT๙"/>
          <w:sz w:val="32"/>
          <w:szCs w:val="32"/>
          <w:cs/>
        </w:rPr>
        <w:t>พ.ต.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ท.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</w:p>
    <w:p w14:paraId="35835BDD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 xml:space="preserve">         (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พิทักษ์  ถักขระ)</w:t>
      </w:r>
    </w:p>
    <w:p w14:paraId="0B67F3DF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center"/>
        <w:rPr>
          <w:rFonts w:ascii="TH SarabunIT๙" w:hAnsi="TH SarabunIT๙" w:cs="TH SarabunIT๙" w:hint="cs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      สว.อก.สภ.ทรายขาว</w:t>
      </w:r>
    </w:p>
    <w:p w14:paraId="2E036989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center"/>
        <w:rPr>
          <w:rFonts w:ascii="TH SarabunIT๙" w:hAnsi="TH SarabunIT๙" w:cs="TH SarabunIT๙"/>
          <w:sz w:val="32"/>
          <w:szCs w:val="32"/>
        </w:rPr>
      </w:pPr>
    </w:p>
    <w:p w14:paraId="53F47719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 w:hint="cs"/>
          <w:sz w:val="32"/>
          <w:szCs w:val="32"/>
        </w:rPr>
      </w:pPr>
      <w:bookmarkStart w:id="1" w:name="_Hlk234622710"/>
    </w:p>
    <w:p w14:paraId="6489DB1D" w14:textId="3B64F1F8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7A7C9FE" w14:textId="1A2292C3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9B7F616" wp14:editId="1354F3D6">
            <wp:simplePos x="0" y="0"/>
            <wp:positionH relativeFrom="column">
              <wp:posOffset>2990850</wp:posOffset>
            </wp:positionH>
            <wp:positionV relativeFrom="paragraph">
              <wp:posOffset>92710</wp:posOffset>
            </wp:positionV>
            <wp:extent cx="565150" cy="334010"/>
            <wp:effectExtent l="0" t="0" r="6350" b="8890"/>
            <wp:wrapThrough wrapText="bothSides">
              <wp:wrapPolygon edited="0">
                <wp:start x="0" y="0"/>
                <wp:lineTo x="0" y="20943"/>
                <wp:lineTo x="21115" y="20943"/>
                <wp:lineTo x="21115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</w:p>
    <w:p w14:paraId="1AFCE2AD" w14:textId="7B01E630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thaiDistribute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601FA">
        <w:rPr>
          <w:rFonts w:ascii="TH SarabunIT๙" w:hAnsi="TH SarabunIT๙" w:cs="TH SarabunIT๙"/>
          <w:sz w:val="32"/>
          <w:szCs w:val="32"/>
          <w:cs/>
        </w:rPr>
        <w:t>พ.ต.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อ.</w:t>
      </w:r>
    </w:p>
    <w:p w14:paraId="7290D2AC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center"/>
        <w:rPr>
          <w:rFonts w:ascii="TH SarabunIT๙" w:hAnsi="TH SarabunIT๙" w:cs="TH SarabunIT๙"/>
          <w:sz w:val="32"/>
          <w:szCs w:val="32"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601FA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อนุภาพ  วิศร</w:t>
      </w:r>
      <w:proofErr w:type="spellStart"/>
      <w:r w:rsidRPr="002601FA">
        <w:rPr>
          <w:rFonts w:ascii="TH SarabunIT๙" w:hAnsi="TH SarabunIT๙" w:cs="TH SarabunIT๙" w:hint="cs"/>
          <w:sz w:val="32"/>
          <w:szCs w:val="32"/>
          <w:cs/>
        </w:rPr>
        <w:t>ัม</w:t>
      </w:r>
      <w:proofErr w:type="spellEnd"/>
      <w:r w:rsidRPr="002601FA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2601FA">
        <w:rPr>
          <w:rFonts w:ascii="TH SarabunIT๙" w:hAnsi="TH SarabunIT๙" w:cs="TH SarabunIT๙"/>
          <w:sz w:val="32"/>
          <w:szCs w:val="32"/>
          <w:cs/>
        </w:rPr>
        <w:t>)</w:t>
      </w:r>
    </w:p>
    <w:p w14:paraId="38EF09CB" w14:textId="77777777" w:rsidR="00B06C32" w:rsidRPr="002601FA" w:rsidRDefault="00B06C32" w:rsidP="00B06C32">
      <w:pPr>
        <w:pStyle w:val="Note"/>
        <w:tabs>
          <w:tab w:val="clear" w:pos="1418"/>
          <w:tab w:val="left" w:pos="993"/>
        </w:tabs>
        <w:ind w:right="-897"/>
        <w:jc w:val="center"/>
        <w:rPr>
          <w:rFonts w:ascii="TH SarabunIT๙" w:hAnsi="TH SarabunIT๙" w:cs="TH SarabunIT๙" w:hint="cs"/>
          <w:sz w:val="32"/>
          <w:szCs w:val="32"/>
        </w:rPr>
      </w:pPr>
      <w:r w:rsidRPr="002601FA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601FA">
        <w:rPr>
          <w:rFonts w:ascii="TH SarabunIT๙" w:hAnsi="TH SarabunIT๙" w:cs="TH SarabunIT๙"/>
          <w:sz w:val="32"/>
          <w:szCs w:val="32"/>
          <w:cs/>
        </w:rPr>
        <w:t>ผกก.สภ.</w:t>
      </w:r>
      <w:r w:rsidRPr="002601FA">
        <w:rPr>
          <w:rFonts w:ascii="TH SarabunIT๙" w:hAnsi="TH SarabunIT๙" w:cs="TH SarabunIT๙" w:hint="cs"/>
          <w:sz w:val="32"/>
          <w:szCs w:val="32"/>
          <w:cs/>
        </w:rPr>
        <w:t>ทรายขาว</w:t>
      </w:r>
      <w:bookmarkEnd w:id="1"/>
    </w:p>
    <w:p w14:paraId="0B2DE5A3" w14:textId="77777777" w:rsidR="00683D05" w:rsidRDefault="00683D05"/>
    <w:sectPr w:rsidR="00683D05" w:rsidSect="002601FA">
      <w:pgSz w:w="11906" w:h="16838"/>
      <w:pgMar w:top="1440" w:right="19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32"/>
    <w:rsid w:val="00683D05"/>
    <w:rsid w:val="00A1662F"/>
    <w:rsid w:val="00A504FD"/>
    <w:rsid w:val="00B0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B24A"/>
  <w15:chartTrackingRefBased/>
  <w15:docId w15:val="{4789E6E6-1610-461F-8D9C-11441529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C32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paragraph" w:styleId="2">
    <w:name w:val="heading 2"/>
    <w:basedOn w:val="a"/>
    <w:next w:val="a"/>
    <w:link w:val="20"/>
    <w:qFormat/>
    <w:rsid w:val="00B06C32"/>
    <w:pPr>
      <w:keepNext/>
      <w:spacing w:after="0" w:line="240" w:lineRule="auto"/>
      <w:jc w:val="center"/>
      <w:outlineLvl w:val="1"/>
    </w:pPr>
    <w:rPr>
      <w:rFonts w:ascii="Cordia New" w:eastAsia="Cordia New" w:hAnsi="Cordia New"/>
      <w:b/>
      <w:bCs/>
      <w:sz w:val="76"/>
      <w:szCs w:val="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B06C32"/>
    <w:rPr>
      <w:rFonts w:ascii="Cordia New" w:eastAsia="Cordia New" w:hAnsi="Cordia New" w:cs="Cordia New"/>
      <w:b/>
      <w:bCs/>
      <w:kern w:val="0"/>
      <w:sz w:val="76"/>
      <w:szCs w:val="76"/>
      <w14:ligatures w14:val="none"/>
    </w:rPr>
  </w:style>
  <w:style w:type="paragraph" w:styleId="a3">
    <w:name w:val="No Spacing"/>
    <w:uiPriority w:val="1"/>
    <w:qFormat/>
    <w:rsid w:val="00B06C32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customStyle="1" w:styleId="Note">
    <w:name w:val="Note"/>
    <w:basedOn w:val="a"/>
    <w:rsid w:val="00B06C32"/>
    <w:pPr>
      <w:tabs>
        <w:tab w:val="left" w:pos="1418"/>
      </w:tabs>
      <w:spacing w:after="0" w:line="240" w:lineRule="auto"/>
    </w:pPr>
    <w:rPr>
      <w:rFonts w:ascii="Cordia New" w:eastAsia="Cordia New" w:hAnsi="Cordia New"/>
      <w:sz w:val="28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เศรษฐพงศ์ พงษ์สวรรค์</dc:creator>
  <cp:keywords/>
  <dc:description/>
  <cp:lastModifiedBy>เศรษฐพงศ์ พงษ์สวรรค์</cp:lastModifiedBy>
  <cp:revision>1</cp:revision>
  <dcterms:created xsi:type="dcterms:W3CDTF">2026-07-30T15:39:00Z</dcterms:created>
  <dcterms:modified xsi:type="dcterms:W3CDTF">2026-07-30T15:42:00Z</dcterms:modified>
</cp:coreProperties>
</file>